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drawing>
          <wp:anchor distT="0" distB="0" distL="114300" distR="114300" simplePos="0" relativeHeight="251662336" behindDoc="1" locked="0" layoutInCell="1" allowOverlap="1">
            <wp:simplePos x="0" y="0"/>
            <wp:positionH relativeFrom="column">
              <wp:posOffset>-1036320</wp:posOffset>
            </wp:positionH>
            <wp:positionV relativeFrom="paragraph">
              <wp:posOffset>-1040130</wp:posOffset>
            </wp:positionV>
            <wp:extent cx="7481570" cy="9831705"/>
            <wp:effectExtent l="0" t="0" r="0" b="0"/>
            <wp:wrapNone/>
            <wp:docPr id="3" name="图片 3" descr="5、政府办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政府办发"/>
                    <pic:cNvPicPr>
                      <a:picLocks noChangeAspect="1"/>
                    </pic:cNvPicPr>
                  </pic:nvPicPr>
                  <pic:blipFill>
                    <a:blip r:embed="rId5"/>
                    <a:srcRect b="7082"/>
                    <a:stretch>
                      <a:fillRect/>
                    </a:stretch>
                  </pic:blipFill>
                  <pic:spPr>
                    <a:xfrm>
                      <a:off x="0" y="0"/>
                      <a:ext cx="7481570" cy="98317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薛政办发〔202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薛城区人民政府办公室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关于印发《区政府202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年重大行政决策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目录清单》的通知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各镇政府、街道办事处，区政府有关部门，有关企事业单位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《区政府202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年重大行政决策目录清单》已经区政府同</w:t>
      </w: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意，现印发给你们，请结合各自实际，抓好贯彻落实。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薛城区人民政府办公室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 xml:space="preserve">日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（此件公开发布</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区政府2023年重大行政决策目录清单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一、目录清单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1、关于支持民营经济高质量发展的意见（承办单位：区工信局）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2、薛城区深化新旧动能转换推动绿色低碳高质量发展三年行动计划（承办单位：区发改局）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3、薛城区汽车站片区改造建设项目（承办单位：区住建局）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（一）各承办单位对列入目录清单的重大行政决策事项按照相关规定认真组织实施。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（二）列入目录清单的重大行政决策事项，要严格落实公众参与、专家论证、风险评估、合法性审查、集体讨论等法定程序，未履行重大行政决策相关程序的，不得提请区政府常务会议或全体会议审议。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（三）决策目录清单实施动态管理，根据区政府年度工作任务变更等情况，及时调整决策目录清单并公布。</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2"/>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65405</wp:posOffset>
                </wp:positionV>
                <wp:extent cx="54311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5.15pt;height:0.05pt;width:427.65pt;z-index:251661312;mso-width-relative:page;mso-height-relative:page;" filled="f" stroked="t" coordsize="21600,21600" o:gfxdata="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W9A9YAAAAIAQAADwAAAAAAAAABACAAAAAiAAAAZHJzL2Rvd25yZXYueG1s&#10;UEsBAhQAFAAAAAgAh07iQCB+qwD6AQAA9A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370205</wp:posOffset>
                </wp:positionV>
                <wp:extent cx="543115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29.15pt;height:0.05pt;width:427.65pt;z-index:251660288;mso-width-relative:page;mso-height-relative:page;" filled="f" stroked="t" coordsize="21600,21600" o:gfxdata="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J0LU/XAAAACAEAAA8AAAAAAAAAAQAgAAAAIgAAAGRycy9kb3ducmV2Lnht&#10;bFBLAQIUABQAAAAIAIdO4kAgIqNR+gEAAPQ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val="en-US" w:eastAsia="zh-CN"/>
        </w:rPr>
        <w:t xml:space="preserve">薛城区人民政府办公室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lang w:val="en-US" w:eastAsia="zh-CN"/>
        </w:rPr>
        <w:t>日印发</w:t>
      </w:r>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- 1 -</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- 1 -</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zQ1ZTQ3ZmI3NDEwMmEyYmZjZDE4OTE2OGI2MGYifQ=="/>
  </w:docVars>
  <w:rsids>
    <w:rsidRoot w:val="35E228DC"/>
    <w:rsid w:val="021354FE"/>
    <w:rsid w:val="03CD1AF9"/>
    <w:rsid w:val="08016791"/>
    <w:rsid w:val="088E2F27"/>
    <w:rsid w:val="0DA675E9"/>
    <w:rsid w:val="1D040B5A"/>
    <w:rsid w:val="2EC92CDF"/>
    <w:rsid w:val="2F8860C3"/>
    <w:rsid w:val="35E228DC"/>
    <w:rsid w:val="3E271A62"/>
    <w:rsid w:val="3F7647BE"/>
    <w:rsid w:val="51BA3099"/>
    <w:rsid w:val="5209326F"/>
    <w:rsid w:val="556A2D37"/>
    <w:rsid w:val="623A1223"/>
    <w:rsid w:val="70C919D5"/>
    <w:rsid w:val="7E8E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Style 5"/>
    <w:basedOn w:val="1"/>
    <w:qFormat/>
    <w:uiPriority w:val="0"/>
    <w:pPr>
      <w:kinsoku/>
      <w:autoSpaceDE w:val="0"/>
      <w:autoSpaceDN w:val="0"/>
      <w:spacing w:before="108" w:line="204" w:lineRule="auto"/>
      <w:ind w:left="72"/>
    </w:pPr>
    <w:rPr>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456</Words>
  <Characters>476</Characters>
  <Lines>0</Lines>
  <Paragraphs>0</Paragraphs>
  <TotalTime>25</TotalTime>
  <ScaleCrop>false</ScaleCrop>
  <LinksUpToDate>false</LinksUpToDate>
  <CharactersWithSpaces>504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2022-06-13T01:11:00Z</dcterms:created>
  <dc:creator>99</dc:creator>
  <cp:lastModifiedBy>北清</cp:lastModifiedBy>
  <cp:lastPrinted>2023-05-17T08:49:00Z</cp:lastPrinted>
  <dcterms:modified xsi:type="dcterms:W3CDTF">2023-05-19T08:01:27Z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4A4E7B77F3CC47E9A3AEBA697AE7A7C3_13</vt:lpwstr>
  </property>
</Properties>
</file>